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C289D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Через Сбербанк-онлайн личный кабинет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F78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Start"/>
      <w:r w:rsidRPr="00FC1F78">
        <w:rPr>
          <w:rFonts w:ascii="Times New Roman" w:hAnsi="Times New Roman" w:cs="Times New Roman"/>
          <w:sz w:val="24"/>
          <w:szCs w:val="24"/>
        </w:rPr>
        <w:t>см.инструкцию</w:t>
      </w:r>
      <w:proofErr w:type="spellEnd"/>
      <w:proofErr w:type="gramEnd"/>
      <w:r w:rsidRPr="00FC1F78">
        <w:rPr>
          <w:rFonts w:ascii="Times New Roman" w:hAnsi="Times New Roman" w:cs="Times New Roman"/>
          <w:sz w:val="24"/>
          <w:szCs w:val="24"/>
        </w:rPr>
        <w:t>):</w:t>
      </w:r>
    </w:p>
    <w:p w14:paraId="72DEBD1D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1. Войти  на страницу «Платежи»;</w:t>
      </w:r>
    </w:p>
    <w:p w14:paraId="6609F692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2. Выбрать графу «Остальное»;</w:t>
      </w:r>
    </w:p>
    <w:p w14:paraId="274534C1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3. Ввести в поиске наименование – КОФ Просвещение</w:t>
      </w:r>
    </w:p>
    <w:p w14:paraId="2505914E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4. Откроется: КОФ Просвещение. Прочие образовательные услуги /слева появится значок фонда в виде совы/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33AB50" wp14:editId="5B3FF90C">
            <wp:extent cx="298450" cy="341630"/>
            <wp:effectExtent l="0" t="0" r="635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A411DC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 Заполнить самостоятельно четыре графы:</w:t>
      </w:r>
    </w:p>
    <w:p w14:paraId="6E4E0B6C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5.1 ФИО (указать фамилию, имя, отчество участника)</w:t>
      </w:r>
    </w:p>
    <w:p w14:paraId="43191AA8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5.2. Адрес (указать адрес участника)</w:t>
      </w:r>
    </w:p>
    <w:p w14:paraId="35207294" w14:textId="285587E6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5.3. Назначение платежа: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C1F78">
        <w:rPr>
          <w:rFonts w:ascii="Times New Roman" w:hAnsi="Times New Roman" w:cs="Times New Roman"/>
          <w:sz w:val="24"/>
          <w:szCs w:val="24"/>
        </w:rPr>
        <w:t>указать –</w:t>
      </w:r>
      <w:r w:rsidR="0095622A" w:rsidRPr="0095622A">
        <w:rPr>
          <w:rFonts w:ascii="Times New Roman" w:hAnsi="Times New Roman" w:cs="Times New Roman"/>
          <w:sz w:val="24"/>
          <w:szCs w:val="24"/>
        </w:rPr>
        <w:t>за программу профилактики</w:t>
      </w:r>
      <w:r w:rsidR="00972970">
        <w:rPr>
          <w:rFonts w:ascii="Times New Roman" w:hAnsi="Times New Roman" w:cs="Times New Roman"/>
          <w:sz w:val="24"/>
          <w:szCs w:val="24"/>
        </w:rPr>
        <w:t xml:space="preserve"> экстремизма - 2021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FD65825" w14:textId="77777777" w:rsidR="00135445" w:rsidRPr="00FC1F78" w:rsidRDefault="00135445" w:rsidP="00135445">
      <w:pPr>
        <w:jc w:val="both"/>
        <w:rPr>
          <w:rFonts w:ascii="Times New Roman" w:hAnsi="Times New Roman" w:cs="Times New Roman"/>
          <w:sz w:val="24"/>
          <w:szCs w:val="24"/>
        </w:rPr>
      </w:pPr>
      <w:r w:rsidRPr="00FC1F78">
        <w:rPr>
          <w:rFonts w:ascii="Times New Roman" w:hAnsi="Times New Roman" w:cs="Times New Roman"/>
          <w:sz w:val="24"/>
          <w:szCs w:val="24"/>
        </w:rPr>
        <w:t>5.5. Сохранить в системе онлайн квитанцию об оплате</w:t>
      </w:r>
    </w:p>
    <w:p w14:paraId="57120AC2" w14:textId="77777777" w:rsidR="003330A9" w:rsidRDefault="003330A9"/>
    <w:sectPr w:rsidR="00333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1B1"/>
    <w:rsid w:val="00135445"/>
    <w:rsid w:val="001848EA"/>
    <w:rsid w:val="00281512"/>
    <w:rsid w:val="003330A9"/>
    <w:rsid w:val="00366B03"/>
    <w:rsid w:val="004A226B"/>
    <w:rsid w:val="00546E5B"/>
    <w:rsid w:val="00877415"/>
    <w:rsid w:val="0095622A"/>
    <w:rsid w:val="00972970"/>
    <w:rsid w:val="009F61B1"/>
    <w:rsid w:val="00B85F22"/>
    <w:rsid w:val="00DE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E89A7"/>
  <w15:docId w15:val="{1CA4E017-9399-4915-AF7F-422A75E6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5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472</Characters>
  <Application>Microsoft Office Word</Application>
  <DocSecurity>0</DocSecurity>
  <Lines>13</Lines>
  <Paragraphs>4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Протащук</cp:lastModifiedBy>
  <cp:revision>2</cp:revision>
  <dcterms:created xsi:type="dcterms:W3CDTF">2021-01-10T14:19:00Z</dcterms:created>
  <dcterms:modified xsi:type="dcterms:W3CDTF">2021-01-10T14:19:00Z</dcterms:modified>
</cp:coreProperties>
</file>